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6046" w:rsidRPr="00D06046" w:rsidRDefault="00D06046" w:rsidP="00D06046">
      <w:pPr>
        <w:spacing w:before="100" w:beforeAutospacing="1" w:after="100" w:afterAutospacing="1"/>
        <w:outlineLvl w:val="0"/>
        <w:rPr>
          <w:b/>
          <w:bCs/>
          <w:kern w:val="36"/>
          <w:sz w:val="48"/>
          <w:szCs w:val="48"/>
        </w:rPr>
      </w:pPr>
      <w:r w:rsidRPr="00D06046">
        <w:rPr>
          <w:b/>
          <w:bCs/>
          <w:kern w:val="36"/>
          <w:sz w:val="48"/>
          <w:szCs w:val="48"/>
        </w:rPr>
        <w:t>DANH MỤC TIÊU CHUẨN VIỆT NAM</w:t>
      </w:r>
    </w:p>
    <w:p w:rsidR="00D06046" w:rsidRPr="00D06046" w:rsidRDefault="00D06046" w:rsidP="00D06046">
      <w:pPr>
        <w:spacing w:before="100" w:beforeAutospacing="1" w:after="100" w:afterAutospacing="1"/>
      </w:pPr>
      <w:r w:rsidRPr="00D06046">
        <w:t> </w:t>
      </w:r>
    </w:p>
    <w:p w:rsidR="00D06046" w:rsidRPr="00D06046" w:rsidRDefault="00D06046" w:rsidP="00D06046">
      <w:pPr>
        <w:spacing w:before="100" w:beforeAutospacing="1" w:after="100" w:afterAutospacing="1"/>
        <w:jc w:val="center"/>
      </w:pPr>
      <w:r w:rsidRPr="00D06046">
        <w:rPr>
          <w:b/>
          <w:bCs/>
        </w:rPr>
        <w:t xml:space="preserve">DANH MỤC TIÊU CHUẨN VIỆT NAM HIỆN HÀNH </w:t>
      </w:r>
      <w:r w:rsidRPr="00D06046">
        <w:br/>
      </w:r>
      <w:r w:rsidRPr="00D06046">
        <w:rPr>
          <w:b/>
          <w:bCs/>
        </w:rPr>
        <w:t xml:space="preserve">VỀ THI CÔNG , NGHIỆM THU VÀ AN TOÀN </w:t>
      </w:r>
      <w:r w:rsidRPr="00D06046">
        <w:br/>
      </w:r>
      <w:r w:rsidRPr="00D06046">
        <w:rPr>
          <w:b/>
          <w:bCs/>
        </w:rPr>
        <w:t xml:space="preserve">(TCVN,TCXD &amp; TCXDVN : 1978 – 2015) </w:t>
      </w:r>
      <w:r w:rsidRPr="00D06046">
        <w:br/>
      </w:r>
      <w:r w:rsidRPr="00D06046">
        <w:rPr>
          <w:b/>
          <w:bCs/>
        </w:rPr>
        <w:t>(CẬP NHẬT 01/10/2015)</w:t>
      </w:r>
    </w:p>
    <w:tbl>
      <w:tblPr>
        <w:tblW w:w="10232" w:type="dxa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2230"/>
        <w:gridCol w:w="8002"/>
      </w:tblGrid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 xml:space="preserve">Ký hiệu </w:t>
            </w:r>
            <w:r w:rsidRPr="00D06046">
              <w:br/>
            </w:r>
            <w:r w:rsidRPr="00D06046">
              <w:rPr>
                <w:b/>
                <w:bCs/>
              </w:rPr>
              <w:t>tiêu chuẩn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Tên tiêu chuẩn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THI CÔNG &amp;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Các vấn đề chung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t>TCVN 4055:2012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trình xây dựng - Tổ chức thi công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t>TCVN 4056:2012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Hệ thống bảo dưỡng kỹ thuật và sửa chữa máy xây dựng. Thuật ngữ - Định nghĩa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4087:2012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Sử dụng máy xây dựng . Yêu cầu chung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4091:1985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Nghiệm thu các công trình xây dựng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4252:2012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Quy trình lập thiết kế tổ chức xây dựng và thiết kế tổ chức thi công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4473:2012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Máy xây dựng - Máy làm đất - Thuật ngữ và định nghĩa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4517:1988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Hệ thống bảo dưỡng kỹ thuật và sửa chữa máy xây dựng. Quy phạm nhận và giao máy xây dựng trong sữa chữa lớn. Yêu cầu chung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5593:2012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tác thi công tòa nhà - Sai số hình học cho phép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5637:1991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Quản lý chất lượng xây lắp công trình xây dựng. Nguyên tắc cơ bản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5638:1991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Đánh giá chất lượng xây lắp. Nguyên tắc cơ bản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5640:1991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Bàn giao công trình xây dựng. Nguyên tắc cơ bản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9259-1:2012</w:t>
            </w:r>
            <w:r w:rsidRPr="00D06046">
              <w:br/>
              <w:t>(ISO 3443-1:1979)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Dung sai trong xây dựng công trình - Phần 1: Nguyên tắc cơ bản để đánh giá và yêu cầu kỹ thuật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9259-8:2012</w:t>
            </w:r>
            <w:r w:rsidRPr="00D06046">
              <w:br/>
              <w:t>(ISO 3443-8:1989)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Dung sai trong xây dựng công trình – Phần 8: Giám định về kích thước và kiểm tra công tác thi công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9261:2012</w:t>
            </w:r>
            <w:r w:rsidRPr="00D06046">
              <w:br/>
              <w:t>(ISO 1803:1997)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Xây dựng công trình - Dung sai - Cách thể hiện độ chính xác kích thước – Nguyên tắc và thuật ngữ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9262-1:2012</w:t>
            </w:r>
            <w:r w:rsidRPr="00D06046">
              <w:br/>
              <w:t>(ISO 7976-1:1989)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Dung sai trong xây dựng công trình – Phương pháp đo kiểm công trình và cấu kiện chế sẵn của công trình – Phần 1: Phương pháp và dụng cụ đo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9262-2:2012</w:t>
            </w:r>
            <w:r w:rsidRPr="00D06046">
              <w:br/>
              <w:t>(ISO 7976-2:1989)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Dung sai trong xây dựng công trình - Phương pháp đo kiểm công trình và cấu kiện chế sẵn của công trình - Phần 2: Vị trí các điểm đo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9359:2012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Nền nhà chống nồm - Thiết kế và thi công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65:1989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Quy định sử dụng hợp lý xi măng trong xây dựng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TCXDVN 264:2002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Nhà và công trình – Nguyên tắc cơ bản xây dựng công trình để đảm bảo người tàn tật tiếp cận sử dụng.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TCXDVN 265:2002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Đường và hè phố – Nguyên tắc cơ bản xây dựng công trình để đảm bảo người tàn tật tiếp cận sử dụng.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TCXDVN 266:2002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Nhà ở – Hướng dẫn xây dựng để đảm bảo người tàn tật tiếp cận sử dụng.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Công tác trắc địa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9360:2012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Quy trình kỹ thuật xác định độ lún công trình dân dụng và công nghiệp bằng phương pháp đo cao hình học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9364:2012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Nhà cao tầng. Kỹ thuật đo đạc phục vụ công tác thi công.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9398:2012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tác trắc địa trong xây dựng công trình . Yêu cầu chung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9399:2012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Nhà và công trình xây dựng - Xác định chuyển dịch ngang bằng phương pháp trắc địa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9400:2012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Nhà và công trình dạng tháp - Xác định độ nghiêng bằng phương pháp trắc địa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9401:2012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Kỹ thuật đo và xử lý số liệu GPS trong trắc địa công trình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Công tác đất, nền, móng, móng cọc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lastRenderedPageBreak/>
              <w:t> TCVN 4447:2012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tác đất.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9355:2012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Gia cố nền đất yếu bằng bấc thấm thoát nước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9361:2012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tác nền móng -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9394:2012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Đóng và ép cọc -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9395:2012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Cọc khoan nhồi -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9842:2013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Xử lý nền đất yếu bằng phương pháp cố kết hút chân không có màng kín khí trong xây dựng các công trình giao thông –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9844:2013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Yêu cầu thiết kế, thi công và nghiệm thu vải địa kỹ thuật trong xây dựng nền đắp trên đất yếu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10379:2014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Gia cố đất bằng chất kết dính vô cơ, hóa chất hoặc gia cố tổng hợp, sử dụng trong xây dựng đường bộ -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190:1996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Móng cọc tiết diện nhỏ. Tiêu chuẩn thi công và nghiệm thu.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TCXDVN 385:2006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Phương pháp gia cố nền đất yếu bằng trụ đất xi măng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Bê tông cốt thép toàn khối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4453:1995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Kết cấu bê tông và bê tông cốt thép toàn khối. Quy phạm thi công và nghiệm thu.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5718:1993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Mái và sàn bê tông cốt thép trong công trình xây dựng. Yêu cầu kỹ thuật chống thấm nước.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5724:1993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Kết cấu bê tông và bê tông cốt thép. Điều kiện tối thiểu để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5641:2012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Bể chứa bằng bê tông cốt thép -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8163:2009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Thép cốt bê tông – Mối nối bằng ống ren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8828:2011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Bê tông - Yêu cầu bảo dưỡng ẩm tự nhiên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9334:2012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Bê tông nặng - Phương pháp xác định cường độ nén bằng súng bật nẩy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9335:2012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Bê tông nặng - Phương pháp thử không phá hủy - Xác định cường độ nén sử dụng kết hợp máy đo siêu âm và súng bật nẩy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9338:2012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Hỗn hợp bê tông nặng – Phương pháp xác định thời gian đông kết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9340:2012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Hỗn hợp bê tông trộn sẵn - Yêu cầu cơ bản đánh giá chất lượng và nghiệm thu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9341:2012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Bê tông khối lớn -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9342:2012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trình bê tông cốt thép toàn khối xây dựng bằng cốp pha trượt -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9343:2012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Kết cấu bê tông và bê tông cốt thép - Hướng dẫn công tác bảo trì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9344:2012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Kết cấu bê tông cốt thép - Đánh giá độ bền của các bộ phận kết cấu chịu uốn trên công trình bằng phương pháp thí nghiệm chất tải tĩnh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9345:2012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Kết cấu bê tông và bê tông cốt thép - Hướng dẫn kỹ thuật phòng chống nứt dưới tác động của khí hậu nóng ẩm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9348:2012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Bê tông cốt thép - Phương pháp điện thế kiểm tra khả năng cốt thép bị ăn mòn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9380:2012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Nhà cao tầng - Kỹ thuật sử dụng giáo treo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9382:2012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Chọn thành phần bê tông sử dụng cát nghiền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9384:2012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Băng chắn nước dùng trong mối nối công trình xây dựng - Yêu cầu sử dụng.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9390:2012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Thép cốt bê tông - Mối nối bằng dập ép ống - Yêu cầu thiết kế thi công và nghiệm thu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9391:2012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Lưới thép hàn dùng trong kết cấu bê tông cốt thép - Tiêu chuẩn thiết kế, thi công lắp đặt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9392:2012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Thép cốt bê tông - Hàn hồ quang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TCVN 9489: 2012 </w:t>
            </w:r>
            <w:r w:rsidRPr="00D06046">
              <w:br/>
              <w:t>(ASTM C 1383-04)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Bê tông – Xác định chiều dày của kết cấu dạng bản bằng phương pháp phản xạ xung va đập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199:1997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Nhà cao tầng. Kỹ thuật chế tạo bê tông mác 400 – 600.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TCXDVN 239:2006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Bê tông nặng – Chỉ dẫn đánh giá cường độ trên kết cấu công trình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Bê tông cốt thép lắp ghép và ứng lực trước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4452:1987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Kết cấu bê tông và bê tông cốt thép lắp ghép. Quy phạm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9347:2012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Cấu kiện bê tông và bê tông cốt thép đúc sẵn - Phương pháp thí nghiệm gia tải để đánh giá độ bền, độ cứng và khà năng chống nứt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9376:2012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Nhà ở lắp ghép tấm lớn - Thi công và nghiệm thu công tác lắp ghép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9114:2012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Sản phẩm bê tông ứng lực trước – Yêu cầu kỹ thuật và kiểm tra chấp nhận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lastRenderedPageBreak/>
              <w:t>TCVN 9115:2012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Kết cấu bê tông và bê tông cốt thép lắp ghép -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9116:2012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Cống hộp bê tông cốt thép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Kết cấu thép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5017-1:2010</w:t>
            </w:r>
            <w:r w:rsidRPr="00D06046">
              <w:br/>
              <w:t xml:space="preserve">(ISO 857-1:1998)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Hàn và các quá trình liên quan - Từ vựng - Phần 1: Các quá trình hàn kim loại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TCVN 5017-2:2010 </w:t>
            </w:r>
            <w:r w:rsidRPr="00D06046">
              <w:br/>
              <w:t xml:space="preserve">(ISO 857-2:1998)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Hàn và các quá trình liên quan - Từ vựng - Phần 2: Các quá trình hàn vẩy mềm, hàn vảy cứng và các thuật ngữ liên quan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8789:2011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Sơn bảo vệ kết cấu thép – Yêu cầu kỹ thuật và phương pháp thử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8790:2011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Sơn bảo vệ kết cấu thép - Quy trình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9276:2012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Sơn phủ bảo vệ kết cấu thép – Hướng dẫn kiểm tra, giám sát chất lượng quá trình thi công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Kết cấu gạch đá, vữa xây dựng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4085:1985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Kết cấu gạch đá. Quy phạm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4459:1987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Hướng dẫn pha trộn và sử dụng vữa trong xây dựng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TCXDVN 336:2005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Vữa dán gạch ốp lát – Yêu cầu kỹ thuật và phương pháp thử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Công tác hoàn thiện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4516:1988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Hoàn thiện mặt bằng xây dựng. Quy phạm thi công và nghiệm thu.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5674:1992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tác hoàn thiện trong xây dựng. Thi công và nghiệm thu.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7505:2005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Quy phạm sử dụng kính trong xây dựng – Lựa chọn và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7955:2008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Lắp đặt ván sàn. Quy phạm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8264:2009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Gạch ốp lát. Quy phạm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9377-1:2012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Công tác hoàn thiện trong xây dựng - Thi công và nghiệm thu. Phần 1 : Công tác lát và láng trong xây dựng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9377-2:2012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tác hoàn thiện trong xây dựng - Thi công và nghiệm thu - Phần 2: Công tác trát trong xây dựng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9377-3:2012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tác hoàn thiện trong xây dựng - Thi công và nghiệm thu - Phần 3: Công tác ốp trong xây dựng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Hệ thống cấp thoát nước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4519:1988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Hệ thống cấp thoát nước bên trong nhà và công trình. Quy phạm thi công và nghiệm thu.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5576:1991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Hệ thống cấp thoát nước. Quy phạm quản lý kỹ thuật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6250:1997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Ống polyvinyl clorua cứng (PVC-U) dùng để cấp nước – Hướng dẫn thực hành lắp đặt.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76:1979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Quy trình quản lý kỹ thuật trong vận hành các hệ thống cung cấp nước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Hệ thống cấp điện, chiếu sáng, chống sét, điều hòa không khí, cấp khí đốt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3624:1981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Các mối nối tiếp xúc điện. Quy tắc nghiệm thu và phương pháp thử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7997:2009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Cáp điện lực đi ngầm trong đất. Phương pháp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9208:2012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Lắp đặt cáp và dây điện cho các công trình công nghiệp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9358:2012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Lắp đặt hệ thống nối đất thiết bị cho các công trình công nghiệp - Yêu cầu chung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9385:2012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Chống sét cho công trình xây dựng - Hướng dẫn thiết kế, kiểm tra và bảo trì hệ thống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232:1999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Hệ thống thông gió, điều hoà không khí và cấp lạnh. Chế tạo lắp đặt và nghiệm thu.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TCXDVN 253:2001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Lắp đặt thiết bị chiếu sáng cho các công trình công nghiệp. Yêu cầu chung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TCXDVN 263:2002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Lắp đặt cáp và dây điện cho các công trình công nghiệp.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TCXDVN 387:2006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Hệ thống cấp khí đốt trung tâm trong nhà ở- Tiêu chuẩn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Hệ thống phòng cháy chữa cháy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6305-1:2007</w:t>
            </w:r>
            <w:r w:rsidRPr="00D06046">
              <w:br/>
              <w:t>(ISO 06182-1:2004)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 chữa cháy. Hệ thống Sprinkler tự động. Phần 1: Yêu cầu và phương pháp thử đối với Sprinkler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6305-2:2007</w:t>
            </w:r>
            <w:r w:rsidRPr="00D06046">
              <w:br/>
              <w:t>(ISO 06182-2:2005)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 chữa cháy. Hệ thống Sprinkler tự động. Phần 2: Yêu cầu và phương pháp thử đối với van báo động kiểu ướt, bình làm trễ và chuông nước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6305-3:2007</w:t>
            </w:r>
            <w:r w:rsidRPr="00D06046">
              <w:br/>
              <w:t>(ISO 06182-3:2005)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 chữa cháy. Hệ thống Sprinkler tự động. Phần 3: Yêu cầu và phương pháp thử đối với van ống khô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lastRenderedPageBreak/>
              <w:t>TCVN 6305-4:1997</w:t>
            </w:r>
            <w:r w:rsidRPr="00D06046">
              <w:br/>
              <w:t>(ISO 6182-4:1993)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 chữa cháy. Hệ thống sprinkler tự động. Phần 4: Yêu cầu và phương pháp thử đối với cơ cấu mở nhanh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6305-5:2009</w:t>
            </w:r>
            <w:r w:rsidRPr="00D06046">
              <w:br/>
              <w:t>(ISO 6182-5:2006)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 và chữa cháy. Hệ thống sprinkler tự động. Phần 5: Yêu cầu và phương pháp thử đối với van tràn.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6305-6:2013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 chữa cháy. Hệ thống Sprinkler tự động. Phần 6: Yêu cầu và phương pháp thử đối với van một chiều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6305-8:2013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 chữa cháy. Hệ thống Sprinkler tự động. Phần 8: Yêu cầu và phương pháp thử đối với van báo động khô tác động trước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6305-9:2013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 chữa cháy. Hệ thống Sprinkler tự động. Phần 9: Yêu cầu và phương pháp thử đối với đầu phun sương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6305-10:2013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 chữa cháy. Hệ thống Sprinkler tự động. Phần 10: Yêu cầu và phương pháp thử đối với Sprinkler trong nhà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6305-12:2013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 chữa cháy. Hệ thống Sprinkler tự động. Phần 12: Yêu cầu và phương pháp thử đối với các chi tiết có rãnh ở đầu mút dùng cho hệ thống đường ống thép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9311-1:2012</w:t>
            </w:r>
            <w:r w:rsidRPr="00D06046">
              <w:br/>
              <w:t>(ISO 834-1:1999)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Thử nghiệm chịu lửa - Các bộ phận công trình xây dựng - Phần 1 : Yêu cầu chung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9311-3:2012</w:t>
            </w:r>
            <w:r w:rsidRPr="00D06046">
              <w:br/>
              <w:t>(ISO/TR 834-3:1994)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Thử nghiệm chịu lửa - Các bộ phận công trình xây dựng - Phần 3: Chỉ dẫn về phương pháp thử và áp dụng số liệu thử nghiệm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9311-4:2012</w:t>
            </w:r>
            <w:r w:rsidRPr="00D06046">
              <w:br/>
              <w:t>(ISO 834-4:2000)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Thử nghiệm chịu lửa - Các bộ phận công trình xây dựng - Phần 4: Các yêu cầu riêng đối với bộ phận ngăn cách đứng chịu tải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9311-5:2012</w:t>
            </w:r>
            <w:r w:rsidRPr="00D06046">
              <w:br/>
              <w:t>(ISO 834-5:2000)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Thử nghiệm chịu lửa - Các bộ phận công trình xây dựng - Phần 5: Các yêu cầu riêng đối với bộ phận ngăn cách nằm ngang chịu tải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9311-6:2012</w:t>
            </w:r>
            <w:r w:rsidRPr="00D06046">
              <w:br/>
              <w:t>(ISO 834-6: 2000)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Thử nghiệm chịu lửa - Các bộ phận công trình xây dựng - Phần 6 : Các yêu cầu riêng đối với dầm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9311-7:2012</w:t>
            </w:r>
            <w:r w:rsidRPr="00D06046">
              <w:br/>
              <w:t>(ISO 834-7:2000)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Thử nghiệm chịu lửa - Các bộ phận công trình xây dựng - Phần 7 : Các yêu cầu riêng đối với cột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9311-8 : 2012</w:t>
            </w:r>
            <w:r w:rsidRPr="00D06046">
              <w:br/>
              <w:t>(ISO 834-8:2000)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Thử nghiệm chịu lửa - Các bộ phận công trình xây dựng - Phần 8 : Các yêu cầu riêng đối với bộ phận ngăn cách đứng không chịu tải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9383:2012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Thử nghiệm khả năng chịu lửa - Cửa đi và cửa chắn ngăn cháy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Lắp đặt thang máy &amp; thang cuốn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5866:1995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Thang máy. Cơ cấu an toàn cơ khí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TCVN 5867:2009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Thang máy. Cabin, đối trọng và ray dẫn hướng. Yêu cầu an toàn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6395:2008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Thang máy điện. Yêu cầu an toàn về cấu tạo và lắp đặt.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6396-2:2009</w:t>
            </w:r>
            <w:r w:rsidRPr="00D06046">
              <w:br/>
              <w:t xml:space="preserve">(EN 81-2:1998)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Thang máy thủy lực. Yêu cầu an toàn về cấu tạo và lắp đặt.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TCVN 6396-3:2010 </w:t>
            </w:r>
            <w:r w:rsidRPr="00D06046">
              <w:br/>
              <w:t>(EN 81-3:2000)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Yêu cầu an toàn về cấu tạo và lắp đặt thang máy. Phần 3: Thang máy chở hàng dẫn động điện và thủy lực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6396-28:2013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Yêu cầu an toàn về cấu tạo và lắp đặt thang máy – Thang máy chở người và hàng – Phần 28: Báo động từ xa trên thang máy chở người và thang máy chở người và hàng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6396-58:2010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Yêu cầu an toàn về cấu tạo và lắp đặt thang máy. Kiểm tra và thử. Phần 58: Thử tính chịu lửa của cửa tầng;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6396-70:2013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Yêu cầu an toàn về cấu tạo và lắp đặt thang máy – Áp dụng riêng cho thang máy chở người và hàng – Phần 70: Khả năng tiếp cận thang máy của người kể cả người khuyết tật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6396-71:2013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Yêu cầu an toàn về cấu tạo và lắp đặt thang máy – Áp dụng riêng cho thang máy chở người và hàng – Phần 71: Thang máy chống phá hoại khi sử dụng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TCVN 6396-72:2010 </w:t>
            </w:r>
            <w:r w:rsidRPr="00D06046">
              <w:br/>
              <w:t>(EN 81-72:2003)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Yêu cầu an toàn về cấu tạo và lắp đặt thang máy - Áp dụng riêng cho thang máy chở người và thang máy chở người và hàng - Phần 72: Thang máy chữa cháy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TCVN 6396-73:2010 </w:t>
            </w:r>
            <w:r w:rsidRPr="00D06046">
              <w:br/>
              <w:t>(EN 81-73:2005)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Yêu cầu an toàn về cấu tạo và lắp đặt thang máy - Áp dụng riêng cho thang máy chở người và thang máy chở người và hàng - Phần 73: Trạng thái của thang máy trong trường hợp có cháy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6396-80:2013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Yêu cầu an toàn về cấu tạo và lắp đặt thang máy – Thang máy đang sử dụng – </w:t>
            </w:r>
            <w:r w:rsidRPr="00D06046">
              <w:lastRenderedPageBreak/>
              <w:t>Phần 80: Yêu cầu về cải tiến an toàn cho thang máy chở người và thang máy chở người và hàng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lastRenderedPageBreak/>
              <w:t xml:space="preserve">TCVN 6397:2010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Thang cuốn và băng tải chở người. Yêu cầu an toàn về cấu tạo và lắp đặt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TCVN 6904:2001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Thang máy điện. Phương pháp thử các yêu cầu an toàn về cấu tạo và lắp đặt.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6905:2001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Thang máy thuỷ lực. Phương pháp thử các yêu cầu an toàn về cấu tạo và lắp đặt.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6906:2001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Thang cuốn và băng chở người. Phương pháp thử các yêu cầu an toàn về cấu tạo và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7168-1:2007</w:t>
            </w:r>
            <w:r w:rsidRPr="00D06046">
              <w:br/>
              <w:t xml:space="preserve">(ISO/TR 11071-1:2004)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So sánh các tiêu chuẩn an toàn thang máy quốc tế. Phần 1: Thang máy điện.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7628-1:2007</w:t>
            </w:r>
            <w:r w:rsidRPr="00D06046">
              <w:br/>
              <w:t xml:space="preserve">(ISO 4190-1:1999)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Lắp đặt thang máy. Phần 1: Thang máy loại I, II, III và VI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7628-2:2007</w:t>
            </w:r>
            <w:r w:rsidRPr="00D06046">
              <w:br/>
              <w:t xml:space="preserve">(ISO 4190-2:2001)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Lắp đặt thang máy. Phần 2: Thang máy loại IV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7628-3:2007</w:t>
            </w:r>
            <w:r w:rsidRPr="00D06046">
              <w:br/>
              <w:t xml:space="preserve">(ISO 4190-3:1982)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Lắp đặt thang máy. Phần 3: Thang máy phục vụ loại V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7628-5:2007</w:t>
            </w:r>
            <w:r w:rsidRPr="00D06046">
              <w:br/>
              <w:t xml:space="preserve">(ISO 4190-5:2006)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Lắp đặt thang máy. Phần 5: Thiết bị điều khiển, ký hiệu và phụ tùng.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7628-6:2007</w:t>
            </w:r>
            <w:r w:rsidRPr="00D06046">
              <w:br/>
              <w:t xml:space="preserve">(ISO 4190-6:1984)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Lắp đặt thang máy. Phần 6: Lắp đặt thang máy chở người trong các khu chung cư. Bố trí và lựa chọn.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8040:2009</w:t>
            </w:r>
            <w:r w:rsidRPr="00D06046">
              <w:br/>
              <w:t xml:space="preserve">(ISO 7465:2007) 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Thang máy và thang dịch vụ. Ray dẫn hướng cho cabin và đối trọng. Kiểu chữ T 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Phòng chống mối &amp; bảo trì công trình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7958:2008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Bảo vệ công trình xây dựng - Phòng chống mối cho công trình xây dựng mới.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8268:2009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Bảo vệ công trình xây dựng. Diệt và phòng chống mối công trình xây dựng đang sử dụng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Công trình giao thông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4528:1988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Hầm đường sắt và hầm đường ô tô. Quy phạm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8774:2012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An toàn thi công cầu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8809:2011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Mặt đường đá dăm thấm nhập nhựa nóng -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8819:2011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Mặt đường bê tông nhựa nóng - Yêu cầu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8863:2011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Mặt đường láng nhựa nóng -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9436:2012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Nền đường ô tô.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9504:2012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Lớp kết cấu áo đường đá dăm nước.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9505:2012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Mặt đường láng nhũ tương nhựa đường axit. Thi công và nghiệm thu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Công trình biển cố định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6170-11: 2002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trình biển cố định. Kết cấu. Phần 11: Chế tạo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6170-12: 2002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trình biển cố định. Kết cấu. Phần 12: Vận chuyển và dựng lắp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6171:2005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trình biển cố định. Giám sát kỹ thuật và phân cấp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Chống ăn mòn kết cấu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9346:2012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Kết cấu bê tông và bê tông cốt thép . Yêu cầu bảo vệ chống ăn mòn trong môi trường biển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Đường ống dẫn dầu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4606:1988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Đường ống chính dẫn dầu và sản phẩm dầu. Quy phạm thi công và nghiệm thu.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LẮP ĐẶT THIẾT BỊ SẢN XUẤT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5639:1991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Nghiệm thu thiết bị đã lắp đặt xong. Nguyên tắc cơ bản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9358:2012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Lắp đặt hệ thống nối đất thiết bị cho các công trình công nghiệp . Yêu cầu chung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180:1996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Máy nghiền nhiên liệu. Sai số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181:1996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Băng tải, gầu tải, xích tải, vít tải. Sai số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182:1996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Máy nén khí. Sai số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183:1996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Máy bơm. Sai số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184:1996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Máy quạt. Sai số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185:1996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Máy nghiền bi. Sai số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lastRenderedPageBreak/>
              <w:t> TCXD 186:1996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Lò nung clanh ke kiểu quay. Sai số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187:1996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Khớp nối trục. Sai số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207:1998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Bộ lọc bụi tĩnh điện. Sai số lắp đặt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AN TOÀN TRONG THI CÔNG XÂY DỰNG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Quy định chung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2288:1978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Các yếu tố nguy hiểm và có hại trong sản xuất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2292:1978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việc sơn. Yêu cầu chung về an toàn.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2293:1978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Gia công gỗ. Yêu cầu chung về an toàn.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3146:1986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Công việc hàn điện. Yêu cầu chung về an toàn.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3147:1990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Quy phạm an toàn trong Công tác xếp dỡ- Yêu cầu chung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3153:1979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Hệ thống tiêu chuẩn an toàn lao động- Các khái niệm cơ bản- Thuật ngữ và định nghĩa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3254:1989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An toàn cháy. Yêu cầu chung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3255:1986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An toàn nổ. Yêu cầu chung.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3288:1979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Hệ thống thông gió. Yêu cầu chung về an toàn</w:t>
            </w:r>
          </w:p>
        </w:tc>
      </w:tr>
      <w:tr w:rsidR="00D06046" w:rsidRPr="00D06046" w:rsidTr="00D06046">
        <w:trPr>
          <w:trHeight w:val="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4431:1987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Lan can an toàn. Điều kiện kỹ thuật</w:t>
            </w:r>
          </w:p>
        </w:tc>
      </w:tr>
      <w:tr w:rsidR="00D06046" w:rsidRPr="00D06046" w:rsidTr="00D06046">
        <w:trPr>
          <w:trHeight w:val="126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4879:1989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Phòng cháy. Dấu hiệu an toàn</w:t>
            </w:r>
          </w:p>
        </w:tc>
      </w:tr>
      <w:tr w:rsidR="00D06046" w:rsidRPr="00D06046" w:rsidTr="00D06046">
        <w:trPr>
          <w:trHeight w:val="135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5308:1991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Quy phạm kỹ thuật an toàn trong xây dựng</w:t>
            </w:r>
          </w:p>
        </w:tc>
      </w:tr>
      <w:tr w:rsidR="00D06046" w:rsidRPr="00D06046" w:rsidTr="00D06046">
        <w:trPr>
          <w:trHeight w:val="135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5587:2008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Ống cách điện có chứa bọt và sào cách điện dạng đặc dùng để làm việc khi có điện</w:t>
            </w:r>
          </w:p>
        </w:tc>
      </w:tr>
      <w:tr w:rsidR="00D06046" w:rsidRPr="00D06046" w:rsidTr="00D06046">
        <w:trPr>
          <w:trHeight w:val="126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8084:2009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Làm việc có điện. Găng tay bằng vật liệu cách điện</w:t>
            </w:r>
          </w:p>
        </w:tc>
      </w:tr>
      <w:tr w:rsidR="00D06046" w:rsidRPr="00D06046" w:rsidTr="00D06046">
        <w:trPr>
          <w:trHeight w:val="135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 66:1991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Vận hành khai thác hệ thống cấp thoát nước. Yêu cầu an toàn.</w:t>
            </w:r>
          </w:p>
        </w:tc>
      </w:tr>
      <w:tr w:rsidR="00D06046" w:rsidRPr="00D06046" w:rsidTr="00D06046">
        <w:trPr>
          <w:trHeight w:val="126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TCXDVN 296.2004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Dàn giáo- Các yêu cầu về an toàn</w:t>
            </w:r>
          </w:p>
        </w:tc>
      </w:tr>
      <w:tr w:rsidR="00D06046" w:rsidRPr="00D06046" w:rsidTr="00D06046">
        <w:trPr>
          <w:trHeight w:val="135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Sử dụng thiết bị nâng chuyển</w:t>
            </w:r>
          </w:p>
        </w:tc>
      </w:tr>
      <w:tr w:rsidR="00D06046" w:rsidRPr="00D06046" w:rsidTr="00D06046">
        <w:trPr>
          <w:trHeight w:val="135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4244:2005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Thiết bị nâng. Thiết kế, chế tạo và kiểm tra kỹ thuật</w:t>
            </w:r>
          </w:p>
        </w:tc>
      </w:tr>
      <w:tr w:rsidR="00D06046" w:rsidRPr="00D06046" w:rsidTr="00D06046">
        <w:trPr>
          <w:trHeight w:val="126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3148:1979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Băng tải. Yêu cầu chung về an toàn</w:t>
            </w:r>
          </w:p>
        </w:tc>
      </w:tr>
      <w:tr w:rsidR="00D06046" w:rsidRPr="00D06046" w:rsidTr="00D06046">
        <w:trPr>
          <w:trHeight w:val="135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4755:1989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Cần trục. Yêu cầu an toàn đối với thiết bị thủy lực.</w:t>
            </w:r>
          </w:p>
        </w:tc>
      </w:tr>
      <w:tr w:rsidR="00D06046" w:rsidRPr="00D06046" w:rsidTr="00D06046">
        <w:trPr>
          <w:trHeight w:val="126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5179:1990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Máy nâng hạ. Yêu cầu thử nghiệm thiết bị thủy lực về an toàn</w:t>
            </w:r>
          </w:p>
        </w:tc>
      </w:tr>
      <w:tr w:rsidR="00D06046" w:rsidRPr="00D06046" w:rsidTr="00D06046">
        <w:trPr>
          <w:trHeight w:val="135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5180:1990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Palăng điện- Yêu cầu chung về an toàn</w:t>
            </w:r>
          </w:p>
        </w:tc>
      </w:tr>
      <w:tr w:rsidR="00D06046" w:rsidRPr="00D06046" w:rsidTr="00D06046">
        <w:trPr>
          <w:trHeight w:val="126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5206:1990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Máy nâng hạ. Yêu cầu an toàn đối với đối trọng và ống trọng.</w:t>
            </w:r>
          </w:p>
        </w:tc>
      </w:tr>
      <w:tr w:rsidR="00D06046" w:rsidRPr="00D06046" w:rsidTr="00D06046">
        <w:trPr>
          <w:trHeight w:val="135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5207:1990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Máy nâng hạ. Cầu contenơ. Yêu cầu an toàn</w:t>
            </w:r>
          </w:p>
        </w:tc>
      </w:tr>
      <w:tr w:rsidR="00D06046" w:rsidRPr="00D06046" w:rsidTr="00D06046">
        <w:trPr>
          <w:trHeight w:val="135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5209:1990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Máy nâng hạ. Yêu cầu an toàn đối với thiết bị điện</w:t>
            </w:r>
          </w:p>
        </w:tc>
      </w:tr>
      <w:tr w:rsidR="00D06046" w:rsidRPr="00D06046" w:rsidTr="00D06046">
        <w:trPr>
          <w:trHeight w:val="260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7549-1:2005 (ISO 12480-1:1997)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Cần trục. Sử dụng an toàn. Phần 1: Yêu cầu chung.</w:t>
            </w:r>
          </w:p>
        </w:tc>
      </w:tr>
      <w:tr w:rsidR="00D06046" w:rsidRPr="00D06046" w:rsidTr="00D06046">
        <w:trPr>
          <w:trHeight w:val="2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7549-3:2007 (ISO 12480-3:2005)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Cần trục. Sử dụng an toàn. Phần 3: Cần trục tháp</w:t>
            </w:r>
          </w:p>
        </w:tc>
      </w:tr>
      <w:tr w:rsidR="00D06046" w:rsidRPr="00D06046" w:rsidTr="00D06046">
        <w:trPr>
          <w:trHeight w:val="2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 TCVN 7549-4:2007 (ISO 12480-4:2007)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Cần trục. Sử dụng an toàn. Phần 4: Cần trục kiểu cần</w:t>
            </w:r>
          </w:p>
        </w:tc>
      </w:tr>
      <w:tr w:rsidR="00D06046" w:rsidRPr="00D06046" w:rsidTr="00D06046">
        <w:trPr>
          <w:trHeight w:val="126"/>
          <w:tblCellSpacing w:w="0" w:type="dxa"/>
          <w:jc w:val="center"/>
        </w:trPr>
        <w:tc>
          <w:tcPr>
            <w:tcW w:w="0" w:type="auto"/>
            <w:gridSpan w:val="2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  <w:jc w:val="center"/>
            </w:pPr>
            <w:r w:rsidRPr="00D06046">
              <w:rPr>
                <w:b/>
                <w:bCs/>
              </w:rPr>
              <w:t>Sử dụng dụng cụ điện cầm tay</w:t>
            </w:r>
          </w:p>
        </w:tc>
      </w:tr>
      <w:tr w:rsidR="00D06046" w:rsidRPr="00D06046" w:rsidTr="00D06046">
        <w:trPr>
          <w:trHeight w:val="135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3152:1979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mài. Yêu cầu an toàn</w:t>
            </w:r>
          </w:p>
        </w:tc>
      </w:tr>
      <w:tr w:rsidR="00D06046" w:rsidRPr="00D06046" w:rsidTr="00D06046">
        <w:trPr>
          <w:trHeight w:val="260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7996-1:2009</w:t>
            </w:r>
            <w:r w:rsidRPr="00D06046">
              <w:br/>
              <w:t>(IEC 60745-1:2006)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cơ. An toàn. Phần 1: Yêu cầu chung</w:t>
            </w:r>
          </w:p>
        </w:tc>
      </w:tr>
      <w:tr w:rsidR="00D06046" w:rsidRPr="00D06046" w:rsidTr="00D06046">
        <w:trPr>
          <w:trHeight w:val="2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7996-2-1: 2009 (IEC 60745-2-1:2008)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cơ. An toàn. Phần 2-1: Yêu cầu cụ thể đối với máy khoan và máy khoan có cơ cấu đập</w:t>
            </w:r>
          </w:p>
        </w:tc>
      </w:tr>
      <w:tr w:rsidR="00D06046" w:rsidRPr="00D06046" w:rsidTr="00D06046">
        <w:trPr>
          <w:trHeight w:val="2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7996-2-2: 2009 (IEC 60745-2-12:2008)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cơ. An toàn. Phần 2-2: Yêu cầu cụ thể đối với máy vặn ren và máy vặn ren có cơ cấu đập</w:t>
            </w:r>
          </w:p>
        </w:tc>
      </w:tr>
      <w:tr w:rsidR="00D06046" w:rsidRPr="00D06046" w:rsidTr="00D06046">
        <w:trPr>
          <w:trHeight w:val="260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 xml:space="preserve">TCVN 7996-2-5:2009 </w:t>
            </w:r>
            <w:r w:rsidRPr="00D06046">
              <w:br/>
              <w:t>(IEC 60745-2-14:2006)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cơ. An toàn. Phần 2-5: Yêu cầu cụ thể đối với máy cưa đĩa</w:t>
            </w:r>
          </w:p>
        </w:tc>
      </w:tr>
      <w:tr w:rsidR="00D06046" w:rsidRPr="00D06046" w:rsidTr="00D06046">
        <w:trPr>
          <w:trHeight w:val="2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7996-2-6:2011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 - An toàn - Phần 2-6: Yêu cầu cụ thể đối với búa máy</w:t>
            </w:r>
          </w:p>
        </w:tc>
      </w:tr>
      <w:tr w:rsidR="00D06046" w:rsidRPr="00D06046" w:rsidTr="00D06046">
        <w:trPr>
          <w:trHeight w:val="2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7996-2-7:2011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 - An toàn -Phần 2-7: Yêu cầu cụ thể đối với súng phun chất lỏng không cháy</w:t>
            </w:r>
          </w:p>
        </w:tc>
      </w:tr>
      <w:tr w:rsidR="00D06046" w:rsidRPr="00D06046" w:rsidTr="00D06046">
        <w:trPr>
          <w:trHeight w:val="260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lastRenderedPageBreak/>
              <w:t>TCVN 7996-2-11:2011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 - An toàn - Phần 2-11: Yêu cầu cụ thể đối với máy cưa tịnh tiến (máy cưa có đế nghiêng được và máy cưa có lưỡi xoay được)</w:t>
            </w:r>
          </w:p>
        </w:tc>
      </w:tr>
      <w:tr w:rsidR="00D06046" w:rsidRPr="00D06046" w:rsidTr="00D06046">
        <w:trPr>
          <w:trHeight w:val="2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7996-2-12: 2009 (IEC 60745-2-2:2008)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cơ. An toàn. Phần 2-12: Yêu cầu cụ thể đối với máy đầm rung bê tông</w:t>
            </w:r>
          </w:p>
        </w:tc>
      </w:tr>
      <w:tr w:rsidR="00D06046" w:rsidRPr="00D06046" w:rsidTr="00D06046">
        <w:trPr>
          <w:trHeight w:val="2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7996-2-13:2011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 - An toàn - Phần 2-13: Yêu cầu cụ thể đối với máy cưa xích</w:t>
            </w:r>
          </w:p>
        </w:tc>
      </w:tr>
      <w:tr w:rsidR="00D06046" w:rsidRPr="00D06046" w:rsidTr="00D06046">
        <w:trPr>
          <w:trHeight w:val="126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7996-2-14: 2009 (IEC 60745-2-5:2006)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cơ. An toàn. Phần 2-14: Yêu cầu cụ thể đối với máy bào</w:t>
            </w:r>
          </w:p>
        </w:tc>
      </w:tr>
      <w:tr w:rsidR="00D06046" w:rsidRPr="00D06046" w:rsidTr="00D06046">
        <w:trPr>
          <w:trHeight w:val="2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7996-2-19:2011)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 - An toàn - Phần 2-19: Yêu cầu cụ thể đối với máy bào xoi</w:t>
            </w:r>
          </w:p>
        </w:tc>
      </w:tr>
      <w:tr w:rsidR="00D06046" w:rsidRPr="00D06046" w:rsidTr="00D06046">
        <w:trPr>
          <w:trHeight w:val="260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7996-2-20:2011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 - An toàn - Phần 2-20: Yêu cầu cụ thể đối với máy cưa vòng</w:t>
            </w:r>
          </w:p>
        </w:tc>
      </w:tr>
      <w:tr w:rsidR="00D06046" w:rsidRPr="00D06046" w:rsidTr="00D06046">
        <w:trPr>
          <w:trHeight w:val="269"/>
          <w:tblCellSpacing w:w="0" w:type="dxa"/>
          <w:jc w:val="center"/>
        </w:trPr>
        <w:tc>
          <w:tcPr>
            <w:tcW w:w="223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TCVN 7996-2-21:2011</w:t>
            </w:r>
          </w:p>
        </w:tc>
        <w:tc>
          <w:tcPr>
            <w:tcW w:w="8002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t>Dụng cụ điện cầm tay truyền động bằng động cơ - An toàn - Phần 2-21: Yêu cầu cụ thể đối với máy thông ống thoát nước</w:t>
            </w:r>
          </w:p>
        </w:tc>
      </w:tr>
    </w:tbl>
    <w:p w:rsidR="00D06046" w:rsidRDefault="00D06046" w:rsidP="00D06046">
      <w:pPr>
        <w:spacing w:before="100" w:beforeAutospacing="1" w:after="100" w:afterAutospacing="1"/>
        <w:rPr>
          <w:b/>
          <w:bCs/>
        </w:rPr>
      </w:pPr>
    </w:p>
    <w:p w:rsidR="00D06046" w:rsidRPr="00D06046" w:rsidRDefault="00D06046" w:rsidP="00D06046">
      <w:pPr>
        <w:spacing w:before="100" w:beforeAutospacing="1" w:after="100" w:afterAutospacing="1"/>
        <w:rPr>
          <w:sz w:val="32"/>
          <w:szCs w:val="32"/>
        </w:rPr>
      </w:pPr>
      <w:r w:rsidRPr="00F0359B">
        <w:rPr>
          <w:b/>
          <w:bCs/>
          <w:sz w:val="32"/>
          <w:szCs w:val="32"/>
        </w:rPr>
        <w:t>Ghi chú: Các tiêu chuẩn sau đây đã hủy bỏ:</w:t>
      </w:r>
    </w:p>
    <w:tbl>
      <w:tblPr>
        <w:tblW w:w="10207" w:type="dxa"/>
        <w:tblCellSpacing w:w="0" w:type="dxa"/>
        <w:tblInd w:w="-426" w:type="dxa"/>
        <w:tblCellMar>
          <w:left w:w="0" w:type="dxa"/>
          <w:right w:w="0" w:type="dxa"/>
        </w:tblCellMar>
        <w:tblLook w:val="04A0"/>
      </w:tblPr>
      <w:tblGrid>
        <w:gridCol w:w="2127"/>
        <w:gridCol w:w="8080"/>
      </w:tblGrid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2287:1978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Hệ thống tiêu chuẩn an toàn lao động. Quy định cơ bản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2291:1978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Phương tiện bảo vệ người lao động. Phân loại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3259:1992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Máy biến áp và cuộn kháng điện lực. Yêu cầu về an toàn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3620:1992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Máy điện quay. Yêu cầu an toàn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4086:1985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An toàn điện trong xây dựng. Yêu cầu chung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5556:1991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Thiết bị điện hạ áp. Yêu cầu chung về bảo vệ chống điện giật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5586:1991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Găng cách điện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5587:1991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Sào cách điện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5588:1991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Ủng cách điện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5589:1991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Thảm cách điện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5744:1993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Thang máy. Yêu cầu an toàn trong lắp đặt và sử dụng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5862:1995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Thiết bị nâng. Phân loại theo chế độ làm việc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5863:1995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Thiết bị nâng. Yêu cầu an toàn trong lắp đặt và sử dụng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TCVN 5864:1995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Thiết bị nâng. Cáp thép, tang, ròng rọc, xích và đĩa xích. Yêu cầu an toàn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79:1980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Thi công và nghiệm thu các công tác nền móng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147:1986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Nhà ở lắp ghép tấm lớn - Tiêu chuẩn thi công và nghiệm thu 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149:1986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Bảo vệ kết cấu xây dựng khỏi bị ăn mòn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159:1986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Trát đá trang trí. Thi công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163:1987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Nhà nâng sàn - Thi công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166 : 1989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Giàn giáo xây dựng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193:1996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Dung sai trong xây dựng công trình - Các phương pháp đo kiểm công trình và cấu kiện chế sẵn của công trình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200:1997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Nhà cao tầng - Kỹ thuật về bê tông bơm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201:1997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Nhà cao tầng - Kỹ thuật sử dụng giáo treo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202:1997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Nhà cao tầng - Thi công phần thân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203:1997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Nhà cao tầng - Kỹ thuật đo đạc phục vụ công tác thi công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206:1998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Cọc khoan nhồi - Yêu cầu về chất lượng thi công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210:1998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Dung sai trong xây dựng công trình - Phương pháp đo kiểm công trình và các cấu kiện chế sẵn của công trình - Vị trí các điểm đo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211:1998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Dung sai trong xây dựng công trình - Giám định về kích thước và kiểm tra công tác </w:t>
            </w:r>
            <w:r w:rsidRPr="00D06046">
              <w:rPr>
                <w:i/>
                <w:iCs/>
              </w:rPr>
              <w:lastRenderedPageBreak/>
              <w:t>thi công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lastRenderedPageBreak/>
              <w:t>TCXD 227:1999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Cốt thép trong bê tông - Hàn hồ quang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230 : 1998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Nền nhà chống nồm - Tiêu chuẩn thiết kế thi công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234:1999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Nối cốt thép có gờ bằng phương pháp dập ép ống nối - Hướng dẫn thiết kế thi công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245:2000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Gia cố nền đất yếu bằng bấc thấm thoát nước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247:2001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Dung sai trong xây dựng - Nguyên tắc cơ bản để đánh giá và yêu cầu riêng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252:2001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Xây dựng công trình- Dung sai- Cách thể hiện chính xác kích thước- Nguyên tắc và thuật ngữ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 254:2001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Công trình bê tông cốt thép toàn khối xây dựng bằng cốp  pha trượt. Tiêu chuẩn thi công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  46:2007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Chống sét cho công trình xây dựng - Hướng dẫn thiết kế, kiểm tra và bảo trì hệ thống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162:2004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Bê tông nặng - Phương pháp xác định cường độ nén bằng súng bật nẩy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263:2002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Lắp đặt cáp và dây điện cho các công trình công nghiệp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267:2002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Lưới thép hàn dùng trong kết cấu bê tông cốt thép - Tiêu chuẩn thiết kế, thi công lắp đặt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271:2002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Quy trình kỹ thuật xác định độ lún công trình dân dụng và công nghiệp bằng Phương pháp đo cao hình học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273:2002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Tiêu chuẩn cấp bậc công nhân kỹ thuật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286:2003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Đóng và ép cọc - Tiêu chuẩn thi công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290:2002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Băng chắn nước dùng trong mối nối công trình xây dựng - Yêu cầu sử dụng.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294:2003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Bê tông cốt thép - Phương pháp điện thế kiểm tra khả năng cốt thép bị ăn mòn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303:2004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Công tác hoàn thiện trong xây dựng - Thi công và nghiệm thu. Phần 1 : Công tác lát và láng trong xây dựng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303:2006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 Công tác hoàn thiện trong xây dựng. Thi công và nghiệm thu. Phần 2: Công tác trát trong xây dựng; Phần 3: Công tác ốp trong xây dựng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305:2004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 Bê tông khối lớn. Quy phạm thi công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309:2004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Công tác trắc địa trong xây dựng công trình - Yêu cầu chung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313:2004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Kết cấu bê tông và bê tông cốt thép - Hướng dẫn kỹ thuật phòng chống nứt dưới tác động của khí hậu nóng ẩm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314:2005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Hàn kim loại – Thuật ngữ và định nghĩa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318:2004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Kết cấu bê tông và bê tông cốt thép - Hướng dẫn công tác bảo trì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319:2004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Lắp đặt hệ thống nối đất thiết bị cho các công trình công nghiệp - Yêu cầu chung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TCXDVN 322:2004  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Chỉ dẫn kỹ thuật chọn thành phần bê tông sử dụng cát nghiền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326:2004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Cọc khoan nhồi - Thi công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327:2004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Kết cấu bê tông và bê tông cốt thép - Yêu cầu bảo vệ chống ăn mòn trong môi trường biển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334:2005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Quy phạm sơn thiết bị và kết cấu thép trong xây dựng dân dụng và công nghiệp 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342:2005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Thử nghiệm chịu lửa - Các bộ phận kết cấu của toà nhà </w:t>
            </w:r>
            <w:r w:rsidRPr="00D06046">
              <w:rPr>
                <w:i/>
                <w:iCs/>
              </w:rPr>
              <w:br/>
              <w:t>Phần 1 : Yêu cầu chung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343:2005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Thử nghiệm chịu lửa - Các bộ phận kết cấu của toà nhà </w:t>
            </w:r>
            <w:r w:rsidRPr="00D06046">
              <w:rPr>
                <w:i/>
                <w:iCs/>
              </w:rPr>
              <w:br/>
              <w:t>Phần 3: Chỉ dẫn về phương pháp thử và áp dụng số liệu thử nghiệm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344:2005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Thử nghiệm chịu lửa - Các bộ phận kết cấu của toà nhà </w:t>
            </w:r>
            <w:r w:rsidRPr="00D06046">
              <w:rPr>
                <w:i/>
                <w:iCs/>
              </w:rPr>
              <w:br/>
              <w:t>Phần 4: Các yêu cầu riêng đối với bộ phận ngăn cách đứng chịu tải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345:2005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Thử nghiệm chịu lửa - Các bộ phận kết cấu của toà nhà </w:t>
            </w:r>
            <w:r w:rsidRPr="00D06046">
              <w:rPr>
                <w:i/>
                <w:iCs/>
              </w:rPr>
              <w:br/>
              <w:t>Phần 5 : Các yêu cầu riêng đối với bộ phận ngăn cách nằm ngang chịu tải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346:2005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Thử nghiệm chịu lửa - Các bộ phận kết cấu của toà nhà </w:t>
            </w:r>
            <w:r w:rsidRPr="00D06046">
              <w:rPr>
                <w:i/>
                <w:iCs/>
              </w:rPr>
              <w:br/>
              <w:t>Phần 6 : Các yêu cầu riêng đối với dầm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347:2005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Thử nghiệm chịu lửa - Các bộ phận kết cấu của toà nhà </w:t>
            </w:r>
            <w:r w:rsidRPr="00D06046">
              <w:rPr>
                <w:i/>
                <w:iCs/>
              </w:rPr>
              <w:br/>
              <w:t>- Phần 7 : Các yêu cầu riêng đối với cột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348:2005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 xml:space="preserve">Thử nghiệm chịu lửa - Các bộ phận kết cấu của toà nhà </w:t>
            </w:r>
            <w:r w:rsidRPr="00D06046">
              <w:rPr>
                <w:i/>
                <w:iCs/>
              </w:rPr>
              <w:br/>
              <w:t>Phần 8 : Các yêu cầu riêng đối với bộ phận ngăn cách đứng không chịu tải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lastRenderedPageBreak/>
              <w:t>TCXDVN 351:2005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Quy trình kỹ thuật quan trắc chuyển dịch ngang nhà và công trình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357:2005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Nhà và công trình dạng tháp - Quy trình quan trắc độ nghiêng bằng phương pháp trắc địa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363:2006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Kết cấu bê tông cốt thép – Đánh giá độ bền của các bộ phận kết cấu chịu uốn trên công trình bằng phương pháp thí nghiệm chất tải tĩnh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364:2006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Tiêu chuẩn kỹ thuật đo và xử lý số liệu GPS trong trắc địa công trình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371:2006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Nghiệm thu chất lượng thi công công trình xây dựng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374:2006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Hỗn hợp bê tông trộn sẵn - Các yêu cầu cơ bản đánh giá chất lượng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376:2006</w:t>
            </w:r>
          </w:p>
        </w:tc>
        <w:tc>
          <w:tcPr>
            <w:tcW w:w="8080" w:type="dxa"/>
            <w:vAlign w:val="center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Hỗn hợp bê tông nặng – Phương pháp xác định thời gian đông kết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386:2007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Thử nghiệm khả năng chịu lửa. Cửa đi và cửa ngăn cháy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390:2007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Kết cấu bê tông và bê tông cốt thép lắp ghép - Quy phạm thi công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391:2007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Bê tông - Yêu cầu dưỡng ẩm tự nhiên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389:2007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Sản phẩm bê tông ứng lực trước - Yêu cầu kỹ thuật và nghiệm thu</w:t>
            </w:r>
          </w:p>
        </w:tc>
      </w:tr>
      <w:tr w:rsidR="00D06046" w:rsidRPr="00D06046" w:rsidTr="00F0359B">
        <w:trPr>
          <w:tblCellSpacing w:w="0" w:type="dxa"/>
        </w:trPr>
        <w:tc>
          <w:tcPr>
            <w:tcW w:w="2127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TCXDVN 392:2007</w:t>
            </w:r>
          </w:p>
        </w:tc>
        <w:tc>
          <w:tcPr>
            <w:tcW w:w="8080" w:type="dxa"/>
            <w:hideMark/>
          </w:tcPr>
          <w:p w:rsidR="00D06046" w:rsidRPr="00D06046" w:rsidRDefault="00D06046" w:rsidP="00D06046">
            <w:pPr>
              <w:spacing w:before="100" w:beforeAutospacing="1" w:after="100" w:afterAutospacing="1"/>
            </w:pPr>
            <w:r w:rsidRPr="00D06046">
              <w:rPr>
                <w:i/>
                <w:iCs/>
              </w:rPr>
              <w:t>Cống hộp BTCT đúc sẵn - Yêu cầu kỹ thuật và phương pháp thử</w:t>
            </w:r>
          </w:p>
        </w:tc>
      </w:tr>
    </w:tbl>
    <w:p w:rsidR="00D56AC1" w:rsidRDefault="00D56AC1"/>
    <w:sectPr w:rsidR="00D56AC1" w:rsidSect="002852B3">
      <w:type w:val="continuous"/>
      <w:pgSz w:w="11907" w:h="16840" w:code="9"/>
      <w:pgMar w:top="1134" w:right="1021" w:bottom="1021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stylePaneFormatFilter w:val="3F01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D06046"/>
    <w:rsid w:val="002852B3"/>
    <w:rsid w:val="00884EB2"/>
    <w:rsid w:val="00A446CB"/>
    <w:rsid w:val="00C671EE"/>
    <w:rsid w:val="00D06046"/>
    <w:rsid w:val="00D56AC1"/>
    <w:rsid w:val="00E10FFC"/>
    <w:rsid w:val="00F035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56AC1"/>
    <w:rPr>
      <w:sz w:val="24"/>
      <w:szCs w:val="24"/>
    </w:rPr>
  </w:style>
  <w:style w:type="paragraph" w:styleId="Heading1">
    <w:name w:val="heading 1"/>
    <w:basedOn w:val="Normal"/>
    <w:link w:val="Heading1Char"/>
    <w:uiPriority w:val="9"/>
    <w:qFormat/>
    <w:rsid w:val="00D0604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6046"/>
    <w:rPr>
      <w:b/>
      <w:bCs/>
      <w:kern w:val="36"/>
      <w:sz w:val="48"/>
      <w:szCs w:val="48"/>
    </w:rPr>
  </w:style>
  <w:style w:type="character" w:styleId="Strong">
    <w:name w:val="Strong"/>
    <w:basedOn w:val="DefaultParagraphFont"/>
    <w:uiPriority w:val="22"/>
    <w:qFormat/>
    <w:rsid w:val="00D06046"/>
    <w:rPr>
      <w:b/>
      <w:bCs/>
    </w:rPr>
  </w:style>
  <w:style w:type="paragraph" w:styleId="NormalWeb">
    <w:name w:val="Normal (Web)"/>
    <w:basedOn w:val="Normal"/>
    <w:uiPriority w:val="99"/>
    <w:unhideWhenUsed/>
    <w:rsid w:val="00D06046"/>
    <w:pPr>
      <w:spacing w:before="100" w:beforeAutospacing="1" w:after="100" w:afterAutospacing="1"/>
    </w:pPr>
  </w:style>
  <w:style w:type="character" w:styleId="Emphasis">
    <w:name w:val="Emphasis"/>
    <w:basedOn w:val="DefaultParagraphFont"/>
    <w:uiPriority w:val="20"/>
    <w:qFormat/>
    <w:rsid w:val="00D0604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9</Pages>
  <Words>3994</Words>
  <Characters>22772</Characters>
  <Application>Microsoft Office Word</Application>
  <DocSecurity>0</DocSecurity>
  <Lines>189</Lines>
  <Paragraphs>53</Paragraphs>
  <ScaleCrop>false</ScaleCrop>
  <Company>285 Nguyen Hue</Company>
  <LinksUpToDate>false</LinksUpToDate>
  <CharactersWithSpaces>26713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iTCARE</dc:creator>
  <cp:keywords/>
  <dc:description/>
  <cp:lastModifiedBy>iTCARE</cp:lastModifiedBy>
  <cp:revision>2</cp:revision>
  <dcterms:created xsi:type="dcterms:W3CDTF">2015-10-16T08:19:00Z</dcterms:created>
  <dcterms:modified xsi:type="dcterms:W3CDTF">2015-10-16T08:40:00Z</dcterms:modified>
</cp:coreProperties>
</file>